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57" w:rsidRPr="00FA3557" w:rsidRDefault="00FA3557" w:rsidP="00FA3557">
      <w:pPr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>В детском поликлиническом отделении Сергиевской центральной районной больницы завершился капитальный ремонт. Работы проведены в рамках региональной программы модернизации пе</w:t>
      </w:r>
      <w:r>
        <w:rPr>
          <w:rFonts w:ascii="Times New Roman" w:hAnsi="Times New Roman" w:cs="Times New Roman"/>
          <w:sz w:val="28"/>
          <w:szCs w:val="28"/>
        </w:rPr>
        <w:t>рвичного звена здравоохранения.</w:t>
      </w:r>
    </w:p>
    <w:p w:rsidR="00FA3557" w:rsidRPr="00FA3557" w:rsidRDefault="00FA3557" w:rsidP="00FA3557">
      <w:pPr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>Улучшение условий оказания медицинской помощи, развитие детского здравоохранения — часть стратегии лидерства региона, которая разработана по инициативе Губернатора Самарской области Дмитрия Азарова при участии жителей.</w:t>
      </w:r>
    </w:p>
    <w:p w:rsidR="00FA3557" w:rsidRPr="00FA3557" w:rsidRDefault="00FA3557" w:rsidP="00FA3557">
      <w:pPr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>Капитальный ремонт в здании детского поликлинического отделения Сергиевской больницы начался в мае этого года. В течение трех месяцев преоб</w:t>
      </w:r>
      <w:r>
        <w:rPr>
          <w:rFonts w:ascii="Times New Roman" w:hAnsi="Times New Roman" w:cs="Times New Roman"/>
          <w:sz w:val="28"/>
          <w:szCs w:val="28"/>
        </w:rPr>
        <w:t>разились помещения поликлиники.</w:t>
      </w:r>
    </w:p>
    <w:p w:rsidR="00164B53" w:rsidRPr="00FA3557" w:rsidRDefault="00FA3557" w:rsidP="00FA3557">
      <w:pPr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 xml:space="preserve">«Ремонт в здании детского отделения включал два этапа, — пояснил главный врач Сергиевской центральной районной больницы Сергей Бородулин. — Благодаря нацпроекту «Здравоохранение» в 2019 году обновили входную зону поликлиники. Этим летом в рамках региональной программы модернизации первичного звена здравоохранения отремонтировали все остальные помещения поликлиники. Капремонт отразится на работе медучреждения самым благоприятным образом: когда и пациенты, и медицинские работники находятся в комфортном помещении, которое оснащено всем необходимым, качество медпомощи растет. В этом году благодаря программе модернизации первичного звена здравоохранения обновляются и другие подразделения Сергиевской больницы — офисы врача общей практики в поселке </w:t>
      </w:r>
      <w:proofErr w:type="spellStart"/>
      <w:r w:rsidRPr="00FA3557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FA3557">
        <w:rPr>
          <w:rFonts w:ascii="Times New Roman" w:hAnsi="Times New Roman" w:cs="Times New Roman"/>
          <w:sz w:val="28"/>
          <w:szCs w:val="28"/>
        </w:rPr>
        <w:t xml:space="preserve">, селах </w:t>
      </w:r>
      <w:proofErr w:type="spellStart"/>
      <w:r w:rsidRPr="00FA3557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FA3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557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Pr="00FA3557">
        <w:rPr>
          <w:rFonts w:ascii="Times New Roman" w:hAnsi="Times New Roman" w:cs="Times New Roman"/>
          <w:sz w:val="28"/>
          <w:szCs w:val="28"/>
        </w:rPr>
        <w:t xml:space="preserve"> и Сидоровка. Также до конца года будет отремонтирован фельдшерско-акушерский пункт в селе </w:t>
      </w:r>
      <w:proofErr w:type="spellStart"/>
      <w:r w:rsidRPr="00FA3557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Pr="00FA3557">
        <w:rPr>
          <w:rFonts w:ascii="Times New Roman" w:hAnsi="Times New Roman" w:cs="Times New Roman"/>
          <w:sz w:val="28"/>
          <w:szCs w:val="28"/>
        </w:rPr>
        <w:t>».</w:t>
      </w:r>
    </w:p>
    <w:sectPr w:rsidR="00164B53" w:rsidRPr="00FA3557" w:rsidSect="008F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6FE"/>
    <w:rsid w:val="00164B53"/>
    <w:rsid w:val="00694ED7"/>
    <w:rsid w:val="008F7025"/>
    <w:rsid w:val="00C846FE"/>
    <w:rsid w:val="00F30719"/>
    <w:rsid w:val="00FA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2022-01-13T05:13:00Z</dcterms:created>
  <dcterms:modified xsi:type="dcterms:W3CDTF">2022-01-13T05:35:00Z</dcterms:modified>
</cp:coreProperties>
</file>